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85E" w:rsidRPr="0070385E" w:rsidRDefault="0070385E" w:rsidP="0070385E">
      <w:pPr>
        <w:spacing w:after="100" w:afterAutospacing="1" w:line="240" w:lineRule="auto"/>
        <w:outlineLvl w:val="1"/>
        <w:rPr>
          <w:rFonts w:ascii="Segoe UI" w:eastAsia="Times New Roman" w:hAnsi="Segoe UI" w:cs="Segoe UI"/>
          <w:color w:val="000000"/>
          <w:sz w:val="36"/>
          <w:szCs w:val="36"/>
          <w:lang w:eastAsia="ru-RU"/>
        </w:rPr>
      </w:pPr>
      <w:r w:rsidRPr="0070385E">
        <w:rPr>
          <w:rFonts w:ascii="Segoe UI" w:eastAsia="Times New Roman" w:hAnsi="Segoe UI" w:cs="Segoe UI"/>
          <w:color w:val="000000"/>
          <w:sz w:val="36"/>
          <w:szCs w:val="36"/>
          <w:lang w:eastAsia="ru-RU"/>
        </w:rPr>
        <w:t>СЕМЬ КНИГ-БЕСТСЕЛЛЕРОВ, КОТОРЫЕ ЛЮБЯТ МАМЫ И МАЛЫШИ ВО ВСЁМ МИРЕ</w:t>
      </w:r>
    </w:p>
    <w:p w:rsidR="0070385E" w:rsidRPr="0070385E" w:rsidRDefault="0070385E" w:rsidP="0070385E">
      <w:pPr>
        <w:spacing w:after="150"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pict>
          <v:rect id="_x0000_i1025" style="width:0;height:0" o:hralign="center" o:hrstd="t" o:hr="t" fillcolor="#a0a0a0" stroked="f"/>
        </w:pict>
      </w:r>
    </w:p>
    <w:p w:rsidR="0070385E" w:rsidRPr="0070385E" w:rsidRDefault="0070385E" w:rsidP="0070385E">
      <w:pPr>
        <w:spacing w:line="240" w:lineRule="auto"/>
        <w:rPr>
          <w:rFonts w:ascii="Segoe UI" w:eastAsia="Times New Roman" w:hAnsi="Segoe UI" w:cs="Segoe UI"/>
          <w:color w:val="000000"/>
          <w:sz w:val="24"/>
          <w:szCs w:val="24"/>
          <w:lang w:eastAsia="ru-RU"/>
        </w:rPr>
      </w:pPr>
      <w:r w:rsidRPr="0070385E">
        <w:rPr>
          <w:rFonts w:ascii="Segoe UI" w:eastAsia="Times New Roman" w:hAnsi="Segoe UI" w:cs="Segoe UI"/>
          <w:noProof/>
          <w:color w:val="000000"/>
          <w:sz w:val="24"/>
          <w:szCs w:val="24"/>
          <w:lang w:eastAsia="ru-RU"/>
        </w:rPr>
        <w:drawing>
          <wp:inline distT="0" distB="0" distL="0" distR="0" wp14:anchorId="0208BF83" wp14:editId="4C726E6F">
            <wp:extent cx="2971800" cy="1590675"/>
            <wp:effectExtent l="0" t="0" r="0" b="9525"/>
            <wp:docPr id="8" name="Рисунок 8" descr="https://amur-omich.ru/wp-content/uploads/2022/03/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mur-omich.ru/wp-content/uploads/2022/03/image.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71800" cy="1590675"/>
                    </a:xfrm>
                    <a:prstGeom prst="rect">
                      <a:avLst/>
                    </a:prstGeom>
                    <a:noFill/>
                    <a:ln>
                      <a:noFill/>
                    </a:ln>
                  </pic:spPr>
                </pic:pic>
              </a:graphicData>
            </a:graphic>
          </wp:inline>
        </w:drawing>
      </w:r>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bookmarkStart w:id="0" w:name="_GoBack"/>
      <w:bookmarkEnd w:id="0"/>
      <w:proofErr w:type="spellStart"/>
      <w:r w:rsidRPr="0070385E">
        <w:rPr>
          <w:rFonts w:ascii="Segoe UI" w:eastAsia="Times New Roman" w:hAnsi="Segoe UI" w:cs="Segoe UI"/>
          <w:color w:val="000000"/>
          <w:sz w:val="24"/>
          <w:szCs w:val="24"/>
          <w:lang w:eastAsia="ru-RU"/>
        </w:rPr>
        <w:t>Виммельбух</w:t>
      </w:r>
      <w:proofErr w:type="spellEnd"/>
      <w:r w:rsidRPr="0070385E">
        <w:rPr>
          <w:rFonts w:ascii="Segoe UI" w:eastAsia="Times New Roman" w:hAnsi="Segoe UI" w:cs="Segoe UI"/>
          <w:color w:val="000000"/>
          <w:sz w:val="24"/>
          <w:szCs w:val="24"/>
          <w:lang w:eastAsia="ru-RU"/>
        </w:rPr>
        <w:t xml:space="preserve">- это иллюстрированная книга-головоломка: она развивает логику, внимание, фантазию и эмоциональный интеллект ребенка. Задача маленького читателя-внимательно изучить все образы и детали, разобраться в сюжете или придумать свою историю. Погружаясь в эту увлекательную игру, дети учатся навыкам коммуникации, получают представление об окружающем мире и тренируют память. Вот семь самых популярных и любимых во всем мире </w:t>
      </w:r>
      <w:proofErr w:type="spellStart"/>
      <w:r w:rsidRPr="0070385E">
        <w:rPr>
          <w:rFonts w:ascii="Segoe UI" w:eastAsia="Times New Roman" w:hAnsi="Segoe UI" w:cs="Segoe UI"/>
          <w:color w:val="000000"/>
          <w:sz w:val="24"/>
          <w:szCs w:val="24"/>
          <w:lang w:eastAsia="ru-RU"/>
        </w:rPr>
        <w:t>виммельбухов</w:t>
      </w:r>
      <w:proofErr w:type="spellEnd"/>
      <w:r w:rsidRPr="0070385E">
        <w:rPr>
          <w:rFonts w:ascii="Segoe UI" w:eastAsia="Times New Roman" w:hAnsi="Segoe UI" w:cs="Segoe UI"/>
          <w:color w:val="000000"/>
          <w:sz w:val="24"/>
          <w:szCs w:val="24"/>
          <w:lang w:eastAsia="ru-RU"/>
        </w:rPr>
        <w:t>, адаптированных для русскоязычного читателя.</w:t>
      </w:r>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t>1. </w:t>
      </w:r>
      <w:hyperlink r:id="rId5" w:tgtFrame="_blank" w:history="1">
        <w:r w:rsidRPr="0070385E">
          <w:rPr>
            <w:rFonts w:ascii="Segoe UI" w:eastAsia="Times New Roman" w:hAnsi="Segoe UI" w:cs="Segoe UI"/>
            <w:color w:val="F26524"/>
            <w:sz w:val="24"/>
            <w:szCs w:val="24"/>
            <w:lang w:eastAsia="ru-RU"/>
          </w:rPr>
          <w:t>«ОЧЕНЬ ГОЛОДНАЯ ГУСЕНИЦА», ЭРИК КАРЛ</w:t>
        </w:r>
      </w:hyperlink>
    </w:p>
    <w:p w:rsidR="0070385E" w:rsidRPr="0070385E" w:rsidRDefault="0070385E" w:rsidP="0070385E">
      <w:pPr>
        <w:spacing w:line="240" w:lineRule="auto"/>
        <w:rPr>
          <w:rFonts w:ascii="Segoe UI" w:eastAsia="Times New Roman" w:hAnsi="Segoe UI" w:cs="Segoe UI"/>
          <w:color w:val="000000"/>
          <w:sz w:val="24"/>
          <w:szCs w:val="24"/>
          <w:lang w:eastAsia="ru-RU"/>
        </w:rPr>
      </w:pPr>
      <w:r w:rsidRPr="0070385E">
        <w:rPr>
          <w:rFonts w:ascii="Segoe UI" w:eastAsia="Times New Roman" w:hAnsi="Segoe UI" w:cs="Segoe UI"/>
          <w:noProof/>
          <w:color w:val="000000"/>
          <w:sz w:val="24"/>
          <w:szCs w:val="24"/>
          <w:lang w:eastAsia="ru-RU"/>
        </w:rPr>
        <w:drawing>
          <wp:inline distT="0" distB="0" distL="0" distR="0" wp14:anchorId="24A7C0FC" wp14:editId="733E5BA6">
            <wp:extent cx="2047875" cy="1438275"/>
            <wp:effectExtent l="0" t="0" r="9525" b="9525"/>
            <wp:docPr id="9" name="Рисунок 9" descr="https://amur-omich.ru/wp-content/uploads/2022/03/%D0%9E%D0%A7%D0%95%D0%9D%D0%AC-%D0%93%D0%9E%D0%9B%D0%9E%D0%94%D0%9D%D0%90%D0%AF-%D0%93%D0%A3%D0%A1%D0%95%D0%9D%D0%98%D0%A6%D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mur-omich.ru/wp-content/uploads/2022/03/%D0%9E%D0%A7%D0%95%D0%9D%D0%AC-%D0%93%D0%9E%D0%9B%D0%9E%D0%94%D0%9D%D0%90%D0%AF-%D0%93%D0%A3%D0%A1%D0%95%D0%9D%D0%98%D0%A6%D0%9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7875" cy="1438275"/>
                    </a:xfrm>
                    <a:prstGeom prst="rect">
                      <a:avLst/>
                    </a:prstGeom>
                    <a:noFill/>
                    <a:ln>
                      <a:noFill/>
                    </a:ln>
                  </pic:spPr>
                </pic:pic>
              </a:graphicData>
            </a:graphic>
          </wp:inline>
        </w:drawing>
      </w:r>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t>Возраст: 0-3 года</w:t>
      </w:r>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t xml:space="preserve">«Очень голодная </w:t>
      </w:r>
      <w:proofErr w:type="gramStart"/>
      <w:r w:rsidRPr="0070385E">
        <w:rPr>
          <w:rFonts w:ascii="Segoe UI" w:eastAsia="Times New Roman" w:hAnsi="Segoe UI" w:cs="Segoe UI"/>
          <w:color w:val="000000"/>
          <w:sz w:val="24"/>
          <w:szCs w:val="24"/>
          <w:lang w:eastAsia="ru-RU"/>
        </w:rPr>
        <w:t>гусеница»-</w:t>
      </w:r>
      <w:proofErr w:type="gramEnd"/>
      <w:r w:rsidRPr="0070385E">
        <w:rPr>
          <w:rFonts w:ascii="Segoe UI" w:eastAsia="Times New Roman" w:hAnsi="Segoe UI" w:cs="Segoe UI"/>
          <w:color w:val="000000"/>
          <w:sz w:val="24"/>
          <w:szCs w:val="24"/>
          <w:lang w:eastAsia="ru-RU"/>
        </w:rPr>
        <w:t>самая знаменитая книга американского писателя-иллюстратора Эрика Карла: по всему миру продано 50 миллионов экземпляров. Простая история о гусенице, которая за неделю превращается в бабочку, оживает благодаря трогательным, немного наивным иллюстрациям и отверстиям для пальчиков. Перелистывая страницы, «прогрызенные» гусеницей, ребенок учится счету и временным понятиям. А главный секрет успеха этой книги сам автор объясняет так: </w:t>
      </w:r>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t>«Мне кажется, что это книга надежды. На то, что ты-ничтожная, уродливая маленькая гусеница-можешь вырасти, рано или поздно раскрыть свой талант и улететь в большой мир». </w:t>
      </w:r>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lastRenderedPageBreak/>
        <w:t> Те, кто захочет ближе познакомиться с творчеством Эрика Карла, могут прочитать книги «С головы до ног», «Мечтательный хамелеон», «Снежный сон», «Морской конек», «Десять резиновых утят».</w:t>
      </w:r>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t>2. </w:t>
      </w:r>
      <w:hyperlink r:id="rId7" w:history="1">
        <w:r w:rsidRPr="0070385E">
          <w:rPr>
            <w:rFonts w:ascii="Segoe UI" w:eastAsia="Times New Roman" w:hAnsi="Segoe UI" w:cs="Segoe UI"/>
            <w:color w:val="F26524"/>
            <w:sz w:val="24"/>
            <w:szCs w:val="24"/>
            <w:lang w:eastAsia="ru-RU"/>
          </w:rPr>
          <w:t>АЛИ МИТГУШ «В БОЛЬШОМ ГОРОДЕ»</w:t>
        </w:r>
      </w:hyperlink>
    </w:p>
    <w:p w:rsidR="0070385E" w:rsidRPr="0070385E" w:rsidRDefault="0070385E" w:rsidP="0070385E">
      <w:pPr>
        <w:spacing w:line="240" w:lineRule="auto"/>
        <w:rPr>
          <w:rFonts w:ascii="Segoe UI" w:eastAsia="Times New Roman" w:hAnsi="Segoe UI" w:cs="Segoe UI"/>
          <w:color w:val="000000"/>
          <w:sz w:val="24"/>
          <w:szCs w:val="24"/>
          <w:lang w:eastAsia="ru-RU"/>
        </w:rPr>
      </w:pPr>
      <w:r w:rsidRPr="0070385E">
        <w:rPr>
          <w:rFonts w:ascii="Segoe UI" w:eastAsia="Times New Roman" w:hAnsi="Segoe UI" w:cs="Segoe UI"/>
          <w:noProof/>
          <w:color w:val="000000"/>
          <w:sz w:val="24"/>
          <w:szCs w:val="24"/>
          <w:lang w:eastAsia="ru-RU"/>
        </w:rPr>
        <w:drawing>
          <wp:inline distT="0" distB="0" distL="0" distR="0" wp14:anchorId="52A34676" wp14:editId="6343433F">
            <wp:extent cx="1533525" cy="2047875"/>
            <wp:effectExtent l="0" t="0" r="9525" b="9525"/>
            <wp:docPr id="10" name="Рисунок 10" descr="https://amur-omich.ru/wp-content/uploads/2022/03/%D0%92-%D0%91%D0%9E%D0%9B%D0%AC%D0%A8%D0%9E%D0%9C-%D0%93%D0%9E%D0%A0%D0%9E%D0%94%D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mur-omich.ru/wp-content/uploads/2022/03/%D0%92-%D0%91%D0%9E%D0%9B%D0%AC%D0%A8%D0%9E%D0%9C-%D0%93%D0%9E%D0%A0%D0%9E%D0%94%D0%9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525" cy="2047875"/>
                    </a:xfrm>
                    <a:prstGeom prst="rect">
                      <a:avLst/>
                    </a:prstGeom>
                    <a:noFill/>
                    <a:ln>
                      <a:noFill/>
                    </a:ln>
                  </pic:spPr>
                </pic:pic>
              </a:graphicData>
            </a:graphic>
          </wp:inline>
        </w:drawing>
      </w:r>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t>Возраст: 0-3 года</w:t>
      </w:r>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t xml:space="preserve">Именно немецкий иллюстратор Альфонс («Али») </w:t>
      </w:r>
      <w:proofErr w:type="spellStart"/>
      <w:r w:rsidRPr="0070385E">
        <w:rPr>
          <w:rFonts w:ascii="Segoe UI" w:eastAsia="Times New Roman" w:hAnsi="Segoe UI" w:cs="Segoe UI"/>
          <w:color w:val="000000"/>
          <w:sz w:val="24"/>
          <w:szCs w:val="24"/>
          <w:lang w:eastAsia="ru-RU"/>
        </w:rPr>
        <w:t>Митгуш</w:t>
      </w:r>
      <w:proofErr w:type="spellEnd"/>
      <w:r w:rsidRPr="0070385E">
        <w:rPr>
          <w:rFonts w:ascii="Segoe UI" w:eastAsia="Times New Roman" w:hAnsi="Segoe UI" w:cs="Segoe UI"/>
          <w:color w:val="000000"/>
          <w:sz w:val="24"/>
          <w:szCs w:val="24"/>
          <w:lang w:eastAsia="ru-RU"/>
        </w:rPr>
        <w:t xml:space="preserve"> придумал жанр </w:t>
      </w:r>
      <w:proofErr w:type="spellStart"/>
      <w:r w:rsidRPr="0070385E">
        <w:rPr>
          <w:rFonts w:ascii="Segoe UI" w:eastAsia="Times New Roman" w:hAnsi="Segoe UI" w:cs="Segoe UI"/>
          <w:color w:val="000000"/>
          <w:sz w:val="24"/>
          <w:szCs w:val="24"/>
          <w:lang w:eastAsia="ru-RU"/>
        </w:rPr>
        <w:t>виммельбуха</w:t>
      </w:r>
      <w:proofErr w:type="spellEnd"/>
      <w:r w:rsidRPr="0070385E">
        <w:rPr>
          <w:rFonts w:ascii="Segoe UI" w:eastAsia="Times New Roman" w:hAnsi="Segoe UI" w:cs="Segoe UI"/>
          <w:color w:val="000000"/>
          <w:sz w:val="24"/>
          <w:szCs w:val="24"/>
          <w:lang w:eastAsia="ru-RU"/>
        </w:rPr>
        <w:t xml:space="preserve"> в середине XX века. Ему пришла в голову идея использовать в своих книжках прием со старинных немецких гравюр, где все фигуры-одинакового размера, на каком бы расстоянии от зрителя ни находились. Это позволяет наполнить каждую иллюстрацию бесчисленным количеством деталей. Так, книга «В большом городе» состоит всего из 14 страниц, но разглядывать их можно бесконечно. Каждый разворот посвящен какой-нибудь городской локации: аэропорту, зоопарку, торговому центру и так далее. Деталей так много, что этот вариант лучше предложить детям более старшего возраста (1-4 года). Малышам лучше начать с книги «За городом», которая рассказывает про сельских жителей, их занятия и животных. А детям постарше подойдут книжки про открытия и изобретения: «Корабли. Искусство навигации от первобытных времен до наших дней» и «Колесо. Удивительная история величайшего изобретения с древних времен до наших дней».</w:t>
      </w:r>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t>3. РОТРАУТ СУЗАННА БЕРНЕР </w:t>
      </w:r>
      <w:hyperlink r:id="rId9" w:history="1">
        <w:r w:rsidRPr="0070385E">
          <w:rPr>
            <w:rFonts w:ascii="Segoe UI" w:eastAsia="Times New Roman" w:hAnsi="Segoe UI" w:cs="Segoe UI"/>
            <w:color w:val="F26524"/>
            <w:sz w:val="24"/>
            <w:szCs w:val="24"/>
            <w:lang w:eastAsia="ru-RU"/>
          </w:rPr>
          <w:t>«ЛЕТНЯЯ КНИГА»</w:t>
        </w:r>
      </w:hyperlink>
      <w:r w:rsidRPr="0070385E">
        <w:rPr>
          <w:rFonts w:ascii="Segoe UI" w:eastAsia="Times New Roman" w:hAnsi="Segoe UI" w:cs="Segoe UI"/>
          <w:color w:val="000000"/>
          <w:sz w:val="24"/>
          <w:szCs w:val="24"/>
          <w:lang w:eastAsia="ru-RU"/>
        </w:rPr>
        <w:t>,</w:t>
      </w:r>
      <w:hyperlink r:id="rId10" w:history="1">
        <w:r w:rsidRPr="0070385E">
          <w:rPr>
            <w:rFonts w:ascii="Segoe UI" w:eastAsia="Times New Roman" w:hAnsi="Segoe UI" w:cs="Segoe UI"/>
            <w:color w:val="F26524"/>
            <w:sz w:val="24"/>
            <w:szCs w:val="24"/>
            <w:lang w:eastAsia="ru-RU"/>
          </w:rPr>
          <w:t> «ЗИМНЯЯ КНИГА»</w:t>
        </w:r>
      </w:hyperlink>
      <w:r w:rsidRPr="0070385E">
        <w:rPr>
          <w:rFonts w:ascii="Segoe UI" w:eastAsia="Times New Roman" w:hAnsi="Segoe UI" w:cs="Segoe UI"/>
          <w:color w:val="000000"/>
          <w:sz w:val="24"/>
          <w:szCs w:val="24"/>
          <w:lang w:eastAsia="ru-RU"/>
        </w:rPr>
        <w:t>, </w:t>
      </w:r>
      <w:hyperlink r:id="rId11" w:history="1">
        <w:r w:rsidRPr="0070385E">
          <w:rPr>
            <w:rFonts w:ascii="Segoe UI" w:eastAsia="Times New Roman" w:hAnsi="Segoe UI" w:cs="Segoe UI"/>
            <w:color w:val="F26524"/>
            <w:sz w:val="24"/>
            <w:szCs w:val="24"/>
            <w:lang w:eastAsia="ru-RU"/>
          </w:rPr>
          <w:t>«ОСЕННЯЯ КНИГА»</w:t>
        </w:r>
      </w:hyperlink>
      <w:r w:rsidRPr="0070385E">
        <w:rPr>
          <w:rFonts w:ascii="Segoe UI" w:eastAsia="Times New Roman" w:hAnsi="Segoe UI" w:cs="Segoe UI"/>
          <w:color w:val="000000"/>
          <w:sz w:val="24"/>
          <w:szCs w:val="24"/>
          <w:lang w:eastAsia="ru-RU"/>
        </w:rPr>
        <w:t>, </w:t>
      </w:r>
      <w:hyperlink r:id="rId12" w:history="1">
        <w:r w:rsidRPr="0070385E">
          <w:rPr>
            <w:rFonts w:ascii="Segoe UI" w:eastAsia="Times New Roman" w:hAnsi="Segoe UI" w:cs="Segoe UI"/>
            <w:color w:val="F26524"/>
            <w:sz w:val="24"/>
            <w:szCs w:val="24"/>
            <w:lang w:eastAsia="ru-RU"/>
          </w:rPr>
          <w:t>«ВЕСЕННЯЯ КНИГА»</w:t>
        </w:r>
      </w:hyperlink>
    </w:p>
    <w:p w:rsidR="0070385E" w:rsidRPr="0070385E" w:rsidRDefault="0070385E" w:rsidP="0070385E">
      <w:pPr>
        <w:spacing w:line="240" w:lineRule="auto"/>
        <w:rPr>
          <w:rFonts w:ascii="Segoe UI" w:eastAsia="Times New Roman" w:hAnsi="Segoe UI" w:cs="Segoe UI"/>
          <w:color w:val="000000"/>
          <w:sz w:val="24"/>
          <w:szCs w:val="24"/>
          <w:lang w:eastAsia="ru-RU"/>
        </w:rPr>
      </w:pPr>
      <w:r w:rsidRPr="0070385E">
        <w:rPr>
          <w:rFonts w:ascii="Segoe UI" w:eastAsia="Times New Roman" w:hAnsi="Segoe UI" w:cs="Segoe UI"/>
          <w:noProof/>
          <w:color w:val="000000"/>
          <w:sz w:val="24"/>
          <w:szCs w:val="24"/>
          <w:lang w:eastAsia="ru-RU"/>
        </w:rPr>
        <w:drawing>
          <wp:inline distT="0" distB="0" distL="0" distR="0" wp14:anchorId="5CD2EF36" wp14:editId="5070A76B">
            <wp:extent cx="1295400" cy="1733550"/>
            <wp:effectExtent l="0" t="0" r="0" b="0"/>
            <wp:docPr id="11" name="Рисунок 11" descr="https://amur-omich.ru/wp-content/uploads/2022/03/%D0%92%D0%95%D0%A1%D0%95%D0%9D%D0%9D%D0%AF%D0%AF-%D0%9A%D0%9D%D0%98%D0%93%D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mur-omich.ru/wp-content/uploads/2022/03/%D0%92%D0%95%D0%A1%D0%95%D0%9D%D0%9D%D0%AF%D0%AF-%D0%9A%D0%9D%D0%98%D0%93%D0%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5400" cy="1733550"/>
                    </a:xfrm>
                    <a:prstGeom prst="rect">
                      <a:avLst/>
                    </a:prstGeom>
                    <a:noFill/>
                    <a:ln>
                      <a:noFill/>
                    </a:ln>
                  </pic:spPr>
                </pic:pic>
              </a:graphicData>
            </a:graphic>
          </wp:inline>
        </w:drawing>
      </w:r>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lastRenderedPageBreak/>
        <w:t>Серия о сезонах года в одном городке-идеальный вариант для знакомства с </w:t>
      </w:r>
      <w:proofErr w:type="spellStart"/>
      <w:r w:rsidRPr="0070385E">
        <w:rPr>
          <w:rFonts w:ascii="Segoe UI" w:eastAsia="Times New Roman" w:hAnsi="Segoe UI" w:cs="Segoe UI"/>
          <w:color w:val="000000"/>
          <w:sz w:val="24"/>
          <w:szCs w:val="24"/>
          <w:lang w:eastAsia="ru-RU"/>
        </w:rPr>
        <w:t>виммельбухами</w:t>
      </w:r>
      <w:proofErr w:type="spellEnd"/>
      <w:r w:rsidRPr="0070385E">
        <w:rPr>
          <w:rFonts w:ascii="Segoe UI" w:eastAsia="Times New Roman" w:hAnsi="Segoe UI" w:cs="Segoe UI"/>
          <w:color w:val="000000"/>
          <w:sz w:val="24"/>
          <w:szCs w:val="24"/>
          <w:lang w:eastAsia="ru-RU"/>
        </w:rPr>
        <w:t>. Множество персонажей, локаций, предметов позволяют создать не один десяток историй. При помощи этих книг можно легко объяснить ребенку природные явления, бытовые ситуации, многообразие сфер жизни и течение времени. Единственный минус-книги из серии перекликаются между собой: герои и ситуации почти не меняются, главное различие-времена года. Если захочется разнообразия, присмотритесь к другим книгам писательницы</w:t>
      </w:r>
      <w:proofErr w:type="gramStart"/>
      <w:r w:rsidRPr="0070385E">
        <w:rPr>
          <w:rFonts w:ascii="Segoe UI" w:eastAsia="Times New Roman" w:hAnsi="Segoe UI" w:cs="Segoe UI"/>
          <w:color w:val="000000"/>
          <w:sz w:val="24"/>
          <w:szCs w:val="24"/>
          <w:lang w:eastAsia="ru-RU"/>
        </w:rPr>
        <w:t>-«</w:t>
      </w:r>
      <w:proofErr w:type="gramEnd"/>
      <w:r w:rsidRPr="0070385E">
        <w:rPr>
          <w:rFonts w:ascii="Segoe UI" w:eastAsia="Times New Roman" w:hAnsi="Segoe UI" w:cs="Segoe UI"/>
          <w:color w:val="000000"/>
          <w:sz w:val="24"/>
          <w:szCs w:val="24"/>
          <w:lang w:eastAsia="ru-RU"/>
        </w:rPr>
        <w:t>Ночной книге» (о таинственной жизни города в темное время суток) и «</w:t>
      </w:r>
      <w:proofErr w:type="spellStart"/>
      <w:r w:rsidRPr="0070385E">
        <w:rPr>
          <w:rFonts w:ascii="Segoe UI" w:eastAsia="Times New Roman" w:hAnsi="Segoe UI" w:cs="Segoe UI"/>
          <w:color w:val="000000"/>
          <w:sz w:val="24"/>
          <w:szCs w:val="24"/>
          <w:lang w:eastAsia="ru-RU"/>
        </w:rPr>
        <w:t>Карлхен</w:t>
      </w:r>
      <w:proofErr w:type="spellEnd"/>
      <w:r w:rsidRPr="0070385E">
        <w:rPr>
          <w:rFonts w:ascii="Segoe UI" w:eastAsia="Times New Roman" w:hAnsi="Segoe UI" w:cs="Segoe UI"/>
          <w:color w:val="000000"/>
          <w:sz w:val="24"/>
          <w:szCs w:val="24"/>
          <w:lang w:eastAsia="ru-RU"/>
        </w:rPr>
        <w:t xml:space="preserve"> растет» (о зайчике и его родителях). Можно смело покупать детям от одного года.</w:t>
      </w:r>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t>Возраст: 1-3 года</w:t>
      </w:r>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t>4. </w:t>
      </w:r>
      <w:hyperlink r:id="rId14" w:history="1">
        <w:r w:rsidRPr="0070385E">
          <w:rPr>
            <w:rFonts w:ascii="Segoe UI" w:eastAsia="Times New Roman" w:hAnsi="Segoe UI" w:cs="Segoe UI"/>
            <w:color w:val="F26524"/>
            <w:sz w:val="24"/>
            <w:szCs w:val="24"/>
            <w:lang w:eastAsia="ru-RU"/>
          </w:rPr>
          <w:t>ДОРО ГЕБЕЛЬ И ПЕТЕР КНОРР «ДЕНЬ ЗП ДНЁМ» </w:t>
        </w:r>
      </w:hyperlink>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t>Возраст: 1-3 года</w:t>
      </w:r>
    </w:p>
    <w:p w:rsidR="0070385E" w:rsidRPr="0070385E" w:rsidRDefault="0070385E" w:rsidP="0070385E">
      <w:pPr>
        <w:spacing w:line="240" w:lineRule="auto"/>
        <w:rPr>
          <w:rFonts w:ascii="Segoe UI" w:eastAsia="Times New Roman" w:hAnsi="Segoe UI" w:cs="Segoe UI"/>
          <w:color w:val="000000"/>
          <w:sz w:val="24"/>
          <w:szCs w:val="24"/>
          <w:lang w:eastAsia="ru-RU"/>
        </w:rPr>
      </w:pPr>
      <w:r w:rsidRPr="0070385E">
        <w:rPr>
          <w:rFonts w:ascii="Segoe UI" w:eastAsia="Times New Roman" w:hAnsi="Segoe UI" w:cs="Segoe UI"/>
          <w:noProof/>
          <w:color w:val="000000"/>
          <w:sz w:val="24"/>
          <w:szCs w:val="24"/>
          <w:lang w:eastAsia="ru-RU"/>
        </w:rPr>
        <w:drawing>
          <wp:inline distT="0" distB="0" distL="0" distR="0" wp14:anchorId="232FDC5C" wp14:editId="595E07D8">
            <wp:extent cx="1038225" cy="1476375"/>
            <wp:effectExtent l="0" t="0" r="9525" b="9525"/>
            <wp:docPr id="12" name="Рисунок 12" descr="https://amur-omich.ru/wp-content/uploads/2022/03/%D0%94%D0%95%D0%9D%D0%AC-%D0%97%D0%90-%D0%94%D0%9D%D0%95%D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mur-omich.ru/wp-content/uploads/2022/03/%D0%94%D0%95%D0%9D%D0%AC-%D0%97%D0%90-%D0%94%D0%9D%D0%95%D0%9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225" cy="1476375"/>
                    </a:xfrm>
                    <a:prstGeom prst="rect">
                      <a:avLst/>
                    </a:prstGeom>
                    <a:noFill/>
                    <a:ln>
                      <a:noFill/>
                    </a:ln>
                  </pic:spPr>
                </pic:pic>
              </a:graphicData>
            </a:graphic>
          </wp:inline>
        </w:drawing>
      </w:r>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t>Эта супружеская пара художников создала целую серию «Историй в картинках», изображающих различные моменты жизни: прогулку на теплоходе, поход в цирк, поездку в деревню. «День за </w:t>
      </w:r>
      <w:proofErr w:type="gramStart"/>
      <w:r w:rsidRPr="0070385E">
        <w:rPr>
          <w:rFonts w:ascii="Segoe UI" w:eastAsia="Times New Roman" w:hAnsi="Segoe UI" w:cs="Segoe UI"/>
          <w:color w:val="000000"/>
          <w:sz w:val="24"/>
          <w:szCs w:val="24"/>
          <w:lang w:eastAsia="ru-RU"/>
        </w:rPr>
        <w:t>днем»-</w:t>
      </w:r>
      <w:proofErr w:type="gramEnd"/>
      <w:r w:rsidRPr="0070385E">
        <w:rPr>
          <w:rFonts w:ascii="Segoe UI" w:eastAsia="Times New Roman" w:hAnsi="Segoe UI" w:cs="Segoe UI"/>
          <w:color w:val="000000"/>
          <w:sz w:val="24"/>
          <w:szCs w:val="24"/>
          <w:lang w:eastAsia="ru-RU"/>
        </w:rPr>
        <w:t>это книга-раскраска: маленький читатель может стать ее соавтором, разрисовывая картинки, добавляя свои детали и придумывая истории. Те, кому захочется продолжения, могут познакомиться с другими книгами этой серии</w:t>
      </w:r>
      <w:proofErr w:type="gramStart"/>
      <w:r w:rsidRPr="0070385E">
        <w:rPr>
          <w:rFonts w:ascii="Segoe UI" w:eastAsia="Times New Roman" w:hAnsi="Segoe UI" w:cs="Segoe UI"/>
          <w:color w:val="000000"/>
          <w:sz w:val="24"/>
          <w:szCs w:val="24"/>
          <w:lang w:eastAsia="ru-RU"/>
        </w:rPr>
        <w:t>-«</w:t>
      </w:r>
      <w:proofErr w:type="gramEnd"/>
      <w:r w:rsidRPr="0070385E">
        <w:rPr>
          <w:rFonts w:ascii="Segoe UI" w:eastAsia="Times New Roman" w:hAnsi="Segoe UI" w:cs="Segoe UI"/>
          <w:color w:val="000000"/>
          <w:sz w:val="24"/>
          <w:szCs w:val="24"/>
          <w:lang w:eastAsia="ru-RU"/>
        </w:rPr>
        <w:t>За городом», «В цирке», «Однажды в городе» и «Соседи». </w:t>
      </w:r>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t>5. </w:t>
      </w:r>
      <w:hyperlink r:id="rId16" w:history="1">
        <w:r w:rsidRPr="0070385E">
          <w:rPr>
            <w:rFonts w:ascii="Segoe UI" w:eastAsia="Times New Roman" w:hAnsi="Segoe UI" w:cs="Segoe UI"/>
            <w:color w:val="F26524"/>
            <w:sz w:val="24"/>
            <w:szCs w:val="24"/>
            <w:lang w:eastAsia="ru-RU"/>
          </w:rPr>
          <w:t>РЭЙЧЕЛ БРАЙТ «КОАЛА, КОТОРЫЙ СМОГ» </w:t>
        </w:r>
      </w:hyperlink>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t>Возраст: 3-6 лет</w:t>
      </w:r>
    </w:p>
    <w:p w:rsidR="0070385E" w:rsidRPr="0070385E" w:rsidRDefault="0070385E" w:rsidP="0070385E">
      <w:pPr>
        <w:spacing w:line="240" w:lineRule="auto"/>
        <w:rPr>
          <w:rFonts w:ascii="Segoe UI" w:eastAsia="Times New Roman" w:hAnsi="Segoe UI" w:cs="Segoe UI"/>
          <w:color w:val="000000"/>
          <w:sz w:val="24"/>
          <w:szCs w:val="24"/>
          <w:lang w:eastAsia="ru-RU"/>
        </w:rPr>
      </w:pPr>
      <w:r w:rsidRPr="0070385E">
        <w:rPr>
          <w:rFonts w:ascii="Segoe UI" w:eastAsia="Times New Roman" w:hAnsi="Segoe UI" w:cs="Segoe UI"/>
          <w:noProof/>
          <w:color w:val="000000"/>
          <w:sz w:val="24"/>
          <w:szCs w:val="24"/>
          <w:lang w:eastAsia="ru-RU"/>
        </w:rPr>
        <w:drawing>
          <wp:inline distT="0" distB="0" distL="0" distR="0" wp14:anchorId="7E2584EB" wp14:editId="17039B7C">
            <wp:extent cx="819150" cy="1066800"/>
            <wp:effectExtent l="0" t="0" r="0" b="0"/>
            <wp:docPr id="13" name="Рисунок 13" descr="https://amur-omich.ru/wp-content/uploads/2022/03/%D0%9A%D0%9E%D0%90%D0%9B%D0%90-%D0%9A%D0%9E%D0%A2%D0%9E%D0%A0%D0%AB%D0%99-%D0%A1%D0%9C%D0%9E%D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mur-omich.ru/wp-content/uploads/2022/03/%D0%9A%D0%9E%D0%90%D0%9B%D0%90-%D0%9A%D0%9E%D0%A2%D0%9E%D0%A0%D0%AB%D0%99-%D0%A1%D0%9C%D0%9E%D0%9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9150" cy="1066800"/>
                    </a:xfrm>
                    <a:prstGeom prst="rect">
                      <a:avLst/>
                    </a:prstGeom>
                    <a:noFill/>
                    <a:ln>
                      <a:noFill/>
                    </a:ln>
                  </pic:spPr>
                </pic:pic>
              </a:graphicData>
            </a:graphic>
          </wp:inline>
        </w:drawing>
      </w:r>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t>История о коале Кевине, который однажды решился на перемены и отправился исследовать мир.</w:t>
      </w:r>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t xml:space="preserve">Эта книга-не совсем </w:t>
      </w:r>
      <w:proofErr w:type="spellStart"/>
      <w:r w:rsidRPr="0070385E">
        <w:rPr>
          <w:rFonts w:ascii="Segoe UI" w:eastAsia="Times New Roman" w:hAnsi="Segoe UI" w:cs="Segoe UI"/>
          <w:color w:val="000000"/>
          <w:sz w:val="24"/>
          <w:szCs w:val="24"/>
          <w:lang w:eastAsia="ru-RU"/>
        </w:rPr>
        <w:t>виммельбух</w:t>
      </w:r>
      <w:proofErr w:type="spellEnd"/>
      <w:r w:rsidRPr="0070385E">
        <w:rPr>
          <w:rFonts w:ascii="Segoe UI" w:eastAsia="Times New Roman" w:hAnsi="Segoe UI" w:cs="Segoe UI"/>
          <w:color w:val="000000"/>
          <w:sz w:val="24"/>
          <w:szCs w:val="24"/>
          <w:lang w:eastAsia="ru-RU"/>
        </w:rPr>
        <w:t xml:space="preserve"> (в ней сравнительно много текста), но точно бестселлер. </w:t>
      </w:r>
      <w:proofErr w:type="spellStart"/>
      <w:r w:rsidRPr="0070385E">
        <w:rPr>
          <w:rFonts w:ascii="Segoe UI" w:eastAsia="Times New Roman" w:hAnsi="Segoe UI" w:cs="Segoe UI"/>
          <w:color w:val="000000"/>
          <w:sz w:val="24"/>
          <w:szCs w:val="24"/>
          <w:lang w:eastAsia="ru-RU"/>
        </w:rPr>
        <w:t>Рэйчел</w:t>
      </w:r>
      <w:proofErr w:type="spellEnd"/>
      <w:r w:rsidRPr="0070385E">
        <w:rPr>
          <w:rFonts w:ascii="Segoe UI" w:eastAsia="Times New Roman" w:hAnsi="Segoe UI" w:cs="Segoe UI"/>
          <w:color w:val="000000"/>
          <w:sz w:val="24"/>
          <w:szCs w:val="24"/>
          <w:lang w:eastAsia="ru-RU"/>
        </w:rPr>
        <w:t xml:space="preserve"> </w:t>
      </w:r>
      <w:proofErr w:type="spellStart"/>
      <w:r w:rsidRPr="0070385E">
        <w:rPr>
          <w:rFonts w:ascii="Segoe UI" w:eastAsia="Times New Roman" w:hAnsi="Segoe UI" w:cs="Segoe UI"/>
          <w:color w:val="000000"/>
          <w:sz w:val="24"/>
          <w:szCs w:val="24"/>
          <w:lang w:eastAsia="ru-RU"/>
        </w:rPr>
        <w:t>Брайт</w:t>
      </w:r>
      <w:proofErr w:type="spellEnd"/>
      <w:r w:rsidRPr="0070385E">
        <w:rPr>
          <w:rFonts w:ascii="Segoe UI" w:eastAsia="Times New Roman" w:hAnsi="Segoe UI" w:cs="Segoe UI"/>
          <w:color w:val="000000"/>
          <w:sz w:val="24"/>
          <w:szCs w:val="24"/>
          <w:lang w:eastAsia="ru-RU"/>
        </w:rPr>
        <w:t xml:space="preserve"> написала немало детских хитов: «Белки в переделке», </w:t>
      </w:r>
      <w:r w:rsidRPr="0070385E">
        <w:rPr>
          <w:rFonts w:ascii="Segoe UI" w:eastAsia="Times New Roman" w:hAnsi="Segoe UI" w:cs="Segoe UI"/>
          <w:color w:val="000000"/>
          <w:sz w:val="24"/>
          <w:szCs w:val="24"/>
          <w:lang w:eastAsia="ru-RU"/>
        </w:rPr>
        <w:lastRenderedPageBreak/>
        <w:t xml:space="preserve">«Любимый </w:t>
      </w:r>
      <w:proofErr w:type="spellStart"/>
      <w:r w:rsidRPr="0070385E">
        <w:rPr>
          <w:rFonts w:ascii="Segoe UI" w:eastAsia="Times New Roman" w:hAnsi="Segoe UI" w:cs="Segoe UI"/>
          <w:color w:val="000000"/>
          <w:sz w:val="24"/>
          <w:szCs w:val="24"/>
          <w:lang w:eastAsia="ru-RU"/>
        </w:rPr>
        <w:t>монстрик</w:t>
      </w:r>
      <w:proofErr w:type="spellEnd"/>
      <w:r w:rsidRPr="0070385E">
        <w:rPr>
          <w:rFonts w:ascii="Segoe UI" w:eastAsia="Times New Roman" w:hAnsi="Segoe UI" w:cs="Segoe UI"/>
          <w:color w:val="000000"/>
          <w:sz w:val="24"/>
          <w:szCs w:val="24"/>
          <w:lang w:eastAsia="ru-RU"/>
        </w:rPr>
        <w:t>», «Давай дружить» и так далее. Все ее книги-это незамысловатые истории про животных.</w:t>
      </w:r>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t>А что особенно нравится детям, так это забавные стихи и красочные иллюстрации. </w:t>
      </w:r>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t>6. </w:t>
      </w:r>
      <w:hyperlink r:id="rId18" w:history="1">
        <w:r w:rsidRPr="0070385E">
          <w:rPr>
            <w:rFonts w:ascii="Segoe UI" w:eastAsia="Times New Roman" w:hAnsi="Segoe UI" w:cs="Segoe UI"/>
            <w:color w:val="F26524"/>
            <w:sz w:val="24"/>
            <w:szCs w:val="24"/>
            <w:lang w:eastAsia="ru-RU"/>
          </w:rPr>
          <w:t>ЦЕЕ НОЙДЕРТ «ОСТОРОЖНО, МОНСТРЫ!»</w:t>
        </w:r>
      </w:hyperlink>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t>Возраст: 6-10 лет</w:t>
      </w:r>
    </w:p>
    <w:p w:rsidR="0070385E" w:rsidRPr="0070385E" w:rsidRDefault="0070385E" w:rsidP="0070385E">
      <w:pPr>
        <w:spacing w:line="240" w:lineRule="auto"/>
        <w:rPr>
          <w:rFonts w:ascii="Segoe UI" w:eastAsia="Times New Roman" w:hAnsi="Segoe UI" w:cs="Segoe UI"/>
          <w:color w:val="000000"/>
          <w:sz w:val="24"/>
          <w:szCs w:val="24"/>
          <w:lang w:eastAsia="ru-RU"/>
        </w:rPr>
      </w:pPr>
      <w:r w:rsidRPr="0070385E">
        <w:rPr>
          <w:rFonts w:ascii="Segoe UI" w:eastAsia="Times New Roman" w:hAnsi="Segoe UI" w:cs="Segoe UI"/>
          <w:noProof/>
          <w:color w:val="000000"/>
          <w:sz w:val="24"/>
          <w:szCs w:val="24"/>
          <w:lang w:eastAsia="ru-RU"/>
        </w:rPr>
        <w:drawing>
          <wp:inline distT="0" distB="0" distL="0" distR="0" wp14:anchorId="006920DD" wp14:editId="3D64263C">
            <wp:extent cx="952500" cy="1323975"/>
            <wp:effectExtent l="0" t="0" r="0" b="9525"/>
            <wp:docPr id="14" name="Рисунок 14" descr="https://amur-omich.ru/wp-content/uploads/2022/03/%D0%9E%D0%A1%D0%A2%D0%9E%D0%A0%D0%9E%D0%96%D0%9D%D0%9E-%D0%9C%D0%9E%D0%9D%D0%A1%D0%A2%D0%A0%D0%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mur-omich.ru/wp-content/uploads/2022/03/%D0%9E%D0%A1%D0%A2%D0%9E%D0%A0%D0%9E%D0%96%D0%9D%D0%9E-%D0%9C%D0%9E%D0%9D%D0%A1%D0%A2%D0%A0%D0%A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1323975"/>
                    </a:xfrm>
                    <a:prstGeom prst="rect">
                      <a:avLst/>
                    </a:prstGeom>
                    <a:noFill/>
                    <a:ln>
                      <a:noFill/>
                    </a:ln>
                  </pic:spPr>
                </pic:pic>
              </a:graphicData>
            </a:graphic>
          </wp:inline>
        </w:drawing>
      </w:r>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t>Настоящая книга-приключение: читателям нужно выполнить увлекательные задания и поймать монстров (или подружиться с ними). А еще эта книга ненавязчиво и в игровой форме учит ребенка справляться со страхами. </w:t>
      </w:r>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t>Некоторых родителей могут оттолкнуть черно-белые иллюстрации внутри (хотя обложка у книги цветная). Однако, как показала практика, интересный сюжет и </w:t>
      </w:r>
      <w:proofErr w:type="spellStart"/>
      <w:r w:rsidRPr="0070385E">
        <w:rPr>
          <w:rFonts w:ascii="Segoe UI" w:eastAsia="Times New Roman" w:hAnsi="Segoe UI" w:cs="Segoe UI"/>
          <w:color w:val="000000"/>
          <w:sz w:val="24"/>
          <w:szCs w:val="24"/>
          <w:lang w:eastAsia="ru-RU"/>
        </w:rPr>
        <w:t>интерактив</w:t>
      </w:r>
      <w:proofErr w:type="spellEnd"/>
      <w:r w:rsidRPr="0070385E">
        <w:rPr>
          <w:rFonts w:ascii="Segoe UI" w:eastAsia="Times New Roman" w:hAnsi="Segoe UI" w:cs="Segoe UI"/>
          <w:color w:val="000000"/>
          <w:sz w:val="24"/>
          <w:szCs w:val="24"/>
          <w:lang w:eastAsia="ru-RU"/>
        </w:rPr>
        <w:t xml:space="preserve"> уже с первых страниц увлекает ребенка не меньше красочных картинок. Скорее всего, одной истории окажется мало и придется бежать в магазин за продолжением</w:t>
      </w:r>
      <w:proofErr w:type="gramStart"/>
      <w:r w:rsidRPr="0070385E">
        <w:rPr>
          <w:rFonts w:ascii="Segoe UI" w:eastAsia="Times New Roman" w:hAnsi="Segoe UI" w:cs="Segoe UI"/>
          <w:color w:val="000000"/>
          <w:sz w:val="24"/>
          <w:szCs w:val="24"/>
          <w:lang w:eastAsia="ru-RU"/>
        </w:rPr>
        <w:t>-«</w:t>
      </w:r>
      <w:proofErr w:type="gramEnd"/>
      <w:r w:rsidRPr="0070385E">
        <w:rPr>
          <w:rFonts w:ascii="Segoe UI" w:eastAsia="Times New Roman" w:hAnsi="Segoe UI" w:cs="Segoe UI"/>
          <w:color w:val="000000"/>
          <w:sz w:val="24"/>
          <w:szCs w:val="24"/>
          <w:lang w:eastAsia="ru-RU"/>
        </w:rPr>
        <w:t>Осторожно, монстры-2».</w:t>
      </w:r>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t>7. </w:t>
      </w:r>
      <w:hyperlink r:id="rId20" w:history="1">
        <w:r w:rsidRPr="0070385E">
          <w:rPr>
            <w:rFonts w:ascii="Segoe UI" w:eastAsia="Times New Roman" w:hAnsi="Segoe UI" w:cs="Segoe UI"/>
            <w:color w:val="F26524"/>
            <w:sz w:val="24"/>
            <w:szCs w:val="24"/>
            <w:lang w:eastAsia="ru-RU"/>
          </w:rPr>
          <w:t>ВИКТОРИЯ И ГЛЕБ ШИМАНСКИЕ «МОНСИКИ. ЧТО ТАКОЕ ЭМОЦИИ И КАК С НМИ ДРУЖИТЬ» </w:t>
        </w:r>
      </w:hyperlink>
    </w:p>
    <w:p w:rsidR="0070385E" w:rsidRPr="0070385E" w:rsidRDefault="0070385E" w:rsidP="0070385E">
      <w:pPr>
        <w:spacing w:line="240" w:lineRule="auto"/>
        <w:rPr>
          <w:rFonts w:ascii="Segoe UI" w:eastAsia="Times New Roman" w:hAnsi="Segoe UI" w:cs="Segoe UI"/>
          <w:color w:val="000000"/>
          <w:sz w:val="24"/>
          <w:szCs w:val="24"/>
          <w:lang w:eastAsia="ru-RU"/>
        </w:rPr>
      </w:pPr>
      <w:r w:rsidRPr="0070385E">
        <w:rPr>
          <w:rFonts w:ascii="Segoe UI" w:eastAsia="Times New Roman" w:hAnsi="Segoe UI" w:cs="Segoe UI"/>
          <w:noProof/>
          <w:color w:val="000000"/>
          <w:sz w:val="24"/>
          <w:szCs w:val="24"/>
          <w:lang w:eastAsia="ru-RU"/>
        </w:rPr>
        <w:drawing>
          <wp:inline distT="0" distB="0" distL="0" distR="0" wp14:anchorId="5C1E6A91" wp14:editId="46CED04E">
            <wp:extent cx="933450" cy="1238250"/>
            <wp:effectExtent l="0" t="0" r="0" b="0"/>
            <wp:docPr id="15" name="Рисунок 15" descr="https://amur-omich.ru/wp-content/uploads/2022/03/%D0%A7%D0%A2%D0%9E-%D0%A2%D0%90%D0%9A%D0%9E%D0%95-%D0%AD%D0%9C%D0%9E%D0%A6%D0%98%D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mur-omich.ru/wp-content/uploads/2022/03/%D0%A7%D0%A2%D0%9E-%D0%A2%D0%90%D0%9A%D0%9E%D0%95-%D0%AD%D0%9C%D0%9E%D0%A6%D0%98%D0%9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3450" cy="1238250"/>
                    </a:xfrm>
                    <a:prstGeom prst="rect">
                      <a:avLst/>
                    </a:prstGeom>
                    <a:noFill/>
                    <a:ln>
                      <a:noFill/>
                    </a:ln>
                  </pic:spPr>
                </pic:pic>
              </a:graphicData>
            </a:graphic>
          </wp:inline>
        </w:drawing>
      </w:r>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t>Возраст: 3-8 лет</w:t>
      </w:r>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t>Тема эмоционального интеллекта кажется многим родителям сложной.</w:t>
      </w:r>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t>Эта книга-отличный помощник для тех, кто хочет научить ребенка понимать и различать эмоции, контролировать и переживать их.</w:t>
      </w:r>
    </w:p>
    <w:p w:rsidR="0070385E" w:rsidRPr="0070385E" w:rsidRDefault="0070385E" w:rsidP="0070385E">
      <w:pPr>
        <w:spacing w:after="100" w:afterAutospacing="1" w:line="240" w:lineRule="auto"/>
        <w:rPr>
          <w:rFonts w:ascii="Segoe UI" w:eastAsia="Times New Roman" w:hAnsi="Segoe UI" w:cs="Segoe UI"/>
          <w:color w:val="000000"/>
          <w:sz w:val="24"/>
          <w:szCs w:val="24"/>
          <w:lang w:eastAsia="ru-RU"/>
        </w:rPr>
      </w:pPr>
      <w:r w:rsidRPr="0070385E">
        <w:rPr>
          <w:rFonts w:ascii="Segoe UI" w:eastAsia="Times New Roman" w:hAnsi="Segoe UI" w:cs="Segoe UI"/>
          <w:color w:val="000000"/>
          <w:sz w:val="24"/>
          <w:szCs w:val="24"/>
          <w:lang w:eastAsia="ru-RU"/>
        </w:rPr>
        <w:t>Простым языком, в форме сказки или игры авторы объясняют, что такое удивление, грусть, вдохновение, радость и так далее.</w:t>
      </w:r>
    </w:p>
    <w:p w:rsidR="00267A5F" w:rsidRDefault="00267A5F"/>
    <w:sectPr w:rsidR="00267A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85E"/>
    <w:rsid w:val="00267A5F"/>
    <w:rsid w:val="007038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52DDDF-DAF3-4883-B8C9-A460FC604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131035">
      <w:bodyDiv w:val="1"/>
      <w:marLeft w:val="0"/>
      <w:marRight w:val="0"/>
      <w:marTop w:val="0"/>
      <w:marBottom w:val="0"/>
      <w:divBdr>
        <w:top w:val="none" w:sz="0" w:space="0" w:color="auto"/>
        <w:left w:val="none" w:sz="0" w:space="0" w:color="auto"/>
        <w:bottom w:val="none" w:sz="0" w:space="0" w:color="auto"/>
        <w:right w:val="none" w:sz="0" w:space="0" w:color="auto"/>
      </w:divBdr>
      <w:divsChild>
        <w:div w:id="2044860366">
          <w:marLeft w:val="0"/>
          <w:marRight w:val="0"/>
          <w:marTop w:val="0"/>
          <w:marBottom w:val="150"/>
          <w:divBdr>
            <w:top w:val="none" w:sz="0" w:space="0" w:color="auto"/>
            <w:left w:val="none" w:sz="0" w:space="0" w:color="auto"/>
            <w:bottom w:val="none" w:sz="0" w:space="0" w:color="auto"/>
            <w:right w:val="none" w:sz="0" w:space="0" w:color="auto"/>
          </w:divBdr>
        </w:div>
        <w:div w:id="1018897188">
          <w:marLeft w:val="0"/>
          <w:marRight w:val="75"/>
          <w:marTop w:val="0"/>
          <w:marBottom w:val="75"/>
          <w:divBdr>
            <w:top w:val="none" w:sz="0" w:space="0" w:color="auto"/>
            <w:left w:val="none" w:sz="0" w:space="0" w:color="auto"/>
            <w:bottom w:val="none" w:sz="0" w:space="0" w:color="auto"/>
            <w:right w:val="none" w:sz="0" w:space="0" w:color="auto"/>
          </w:divBdr>
        </w:div>
        <w:div w:id="1073743557">
          <w:marLeft w:val="0"/>
          <w:marRight w:val="75"/>
          <w:marTop w:val="0"/>
          <w:marBottom w:val="75"/>
          <w:divBdr>
            <w:top w:val="none" w:sz="0" w:space="0" w:color="auto"/>
            <w:left w:val="none" w:sz="0" w:space="0" w:color="auto"/>
            <w:bottom w:val="none" w:sz="0" w:space="0" w:color="auto"/>
            <w:right w:val="none" w:sz="0" w:space="0" w:color="auto"/>
          </w:divBdr>
        </w:div>
        <w:div w:id="778793170">
          <w:marLeft w:val="0"/>
          <w:marRight w:val="75"/>
          <w:marTop w:val="0"/>
          <w:marBottom w:val="75"/>
          <w:divBdr>
            <w:top w:val="none" w:sz="0" w:space="0" w:color="auto"/>
            <w:left w:val="none" w:sz="0" w:space="0" w:color="auto"/>
            <w:bottom w:val="none" w:sz="0" w:space="0" w:color="auto"/>
            <w:right w:val="none" w:sz="0" w:space="0" w:color="auto"/>
          </w:divBdr>
        </w:div>
        <w:div w:id="1105340942">
          <w:marLeft w:val="0"/>
          <w:marRight w:val="0"/>
          <w:marTop w:val="0"/>
          <w:marBottom w:val="240"/>
          <w:divBdr>
            <w:top w:val="none" w:sz="0" w:space="0" w:color="auto"/>
            <w:left w:val="none" w:sz="0" w:space="0" w:color="auto"/>
            <w:bottom w:val="none" w:sz="0" w:space="0" w:color="auto"/>
            <w:right w:val="none" w:sz="0" w:space="0" w:color="auto"/>
          </w:divBdr>
        </w:div>
        <w:div w:id="4405013">
          <w:marLeft w:val="0"/>
          <w:marRight w:val="0"/>
          <w:marTop w:val="0"/>
          <w:marBottom w:val="240"/>
          <w:divBdr>
            <w:top w:val="none" w:sz="0" w:space="0" w:color="auto"/>
            <w:left w:val="none" w:sz="0" w:space="0" w:color="auto"/>
            <w:bottom w:val="none" w:sz="0" w:space="0" w:color="auto"/>
            <w:right w:val="none" w:sz="0" w:space="0" w:color="auto"/>
          </w:divBdr>
        </w:div>
        <w:div w:id="944652150">
          <w:marLeft w:val="0"/>
          <w:marRight w:val="0"/>
          <w:marTop w:val="0"/>
          <w:marBottom w:val="240"/>
          <w:divBdr>
            <w:top w:val="none" w:sz="0" w:space="0" w:color="auto"/>
            <w:left w:val="none" w:sz="0" w:space="0" w:color="auto"/>
            <w:bottom w:val="none" w:sz="0" w:space="0" w:color="auto"/>
            <w:right w:val="none" w:sz="0" w:space="0" w:color="auto"/>
          </w:divBdr>
        </w:div>
        <w:div w:id="940799845">
          <w:marLeft w:val="0"/>
          <w:marRight w:val="0"/>
          <w:marTop w:val="0"/>
          <w:marBottom w:val="240"/>
          <w:divBdr>
            <w:top w:val="none" w:sz="0" w:space="0" w:color="auto"/>
            <w:left w:val="none" w:sz="0" w:space="0" w:color="auto"/>
            <w:bottom w:val="none" w:sz="0" w:space="0" w:color="auto"/>
            <w:right w:val="none" w:sz="0" w:space="0" w:color="auto"/>
          </w:divBdr>
        </w:div>
        <w:div w:id="258410741">
          <w:marLeft w:val="0"/>
          <w:marRight w:val="0"/>
          <w:marTop w:val="0"/>
          <w:marBottom w:val="240"/>
          <w:divBdr>
            <w:top w:val="none" w:sz="0" w:space="0" w:color="auto"/>
            <w:left w:val="none" w:sz="0" w:space="0" w:color="auto"/>
            <w:bottom w:val="none" w:sz="0" w:space="0" w:color="auto"/>
            <w:right w:val="none" w:sz="0" w:space="0" w:color="auto"/>
          </w:divBdr>
        </w:div>
        <w:div w:id="795564786">
          <w:marLeft w:val="0"/>
          <w:marRight w:val="0"/>
          <w:marTop w:val="0"/>
          <w:marBottom w:val="240"/>
          <w:divBdr>
            <w:top w:val="none" w:sz="0" w:space="0" w:color="auto"/>
            <w:left w:val="none" w:sz="0" w:space="0" w:color="auto"/>
            <w:bottom w:val="none" w:sz="0" w:space="0" w:color="auto"/>
            <w:right w:val="none" w:sz="0" w:space="0" w:color="auto"/>
          </w:divBdr>
        </w:div>
        <w:div w:id="607927022">
          <w:marLeft w:val="0"/>
          <w:marRight w:val="0"/>
          <w:marTop w:val="0"/>
          <w:marBottom w:val="0"/>
          <w:divBdr>
            <w:top w:val="none" w:sz="0" w:space="0" w:color="auto"/>
            <w:left w:val="none" w:sz="0" w:space="0" w:color="auto"/>
            <w:bottom w:val="none" w:sz="0" w:space="0" w:color="auto"/>
            <w:right w:val="none" w:sz="0" w:space="0" w:color="auto"/>
          </w:divBdr>
        </w:div>
        <w:div w:id="1480684005">
          <w:marLeft w:val="0"/>
          <w:marRight w:val="0"/>
          <w:marTop w:val="0"/>
          <w:marBottom w:val="240"/>
          <w:divBdr>
            <w:top w:val="none" w:sz="0" w:space="0" w:color="auto"/>
            <w:left w:val="none" w:sz="0" w:space="0" w:color="auto"/>
            <w:bottom w:val="none" w:sz="0" w:space="0" w:color="auto"/>
            <w:right w:val="none" w:sz="0" w:space="0" w:color="auto"/>
          </w:divBdr>
        </w:div>
        <w:div w:id="82068802">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hyperlink" Target="https://www.labirint.ru/books/809945/" TargetMode="External"/><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hyperlink" Target="https://xn--80aaph2avkn4e.xn--p1ai/product/mitgush-a-v-bolshom-gorode-vimmelbukh/?utm_source=googlemc&amp;utm_medium=cpc&amp;utm_campaign=%25D0%25A4%25D0%25B0%25D0%25BD%25D1%2582%25D0%25B0%25D0%25B7%25D1%2591%25D1%2580%25D1%258B.%25D1%2580%25D1%2584&amp;utm_idproduct=82596&amp;utm_mainarticulproduct=466992&amp;gclid=CjwKCAiAsNKQBhAPEiwAB-I5zSFy0XVTwe7aI-EjQ758v4l7WkdDVE2RpMsMJF7uRnNdZKysWMxq0hoCJXkQAvD_BwE" TargetMode="External"/><Relationship Id="rId12" Type="http://schemas.openxmlformats.org/officeDocument/2006/relationships/hyperlink" Target="https://www.chitai-gorod.ru/catalog/book/267921/?utm_source=google&amp;utm_medium=cpc&amp;utm_campaign=g_performance-max_rf&amp;utm_term=&amp;utm_content=g%7Cposition%7Cx%7C%7C%7Cad%7C%7C%7Cdevice%7Cc%7Cgeo%7C%7C20949%7Ccid%7C15699221669%7Cgid%7C%7C&amp;gclid=CjwKCAiAsNKQBhAPEiwAB-I5zSr0-XB5FHj8HVOgeFATbBVVEQKwk3FEXUqtQzsXwr0hB_8QpjfA5BoC098QAvD_BwE" TargetMode="External"/><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hyperlink" Target="https://www.ozon.ru/product/koala-kotoryy-smog-148411967/" TargetMode="External"/><Relationship Id="rId20" Type="http://schemas.openxmlformats.org/officeDocument/2006/relationships/hyperlink" Target="https://www.ozon.ru/product/monsiki-chto-takoe-emotsii-i-kak-s-nimi-druzhit-vazhnaya-kniga-dlya-zanyatiy-s-detmi-143462674/?sh=cEY2WcByng"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sbermegamarket.ru/catalog/details/kniga-samokat-berner-r-osennyaya-kniga-100024288316/?utm_source=google&amp;utm_medium=cpc&amp;utm_campaign=smm_search_shopping:88_hobby_%5bmsk_mo%5d_%7C13286264852%7C&amp;utm_term=&amp;utm_content=gid%7C123649893555%7Caid%7C524518814335%7Cgc:13286264852%7Cgb:524518814335%7Cgad:123649893555%7Cgk:pla-1288034393956%7Cgst:u%7Cgf:%7Cgs:%7Cgp:%7Cgdev:c%7Cregions:20949&amp;gclid=CjwKCAiAsNKQBhAPEiwAB-I5zQZGhw9p8q0GYX_e8u5kiSuBKzxvei4HLptYigiFF5BBOnrx10EdvhoCcE8QAvD_BwE" TargetMode="External"/><Relationship Id="rId5" Type="http://schemas.openxmlformats.org/officeDocument/2006/relationships/hyperlink" Target="https://www.ozon.ru/product/ochen-golodnaya-gusenitsa-141173599/?sh=cEY2WSzbnA" TargetMode="Externa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samokatbook.ru/catalog/knigi-malyshy-doshkolniki/zimnyaya-kniga/?gclid=CjwKCAiAsNKQBhAPEiwAB-I5zU4BzPs8g3jHJuNNIeWDMCN0Jylw4QcZpsD2oG_jMZe0QbYHAfCeoRoC45MQAvD_BwE" TargetMode="External"/><Relationship Id="rId19"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hyperlink" Target="https://sbermegamarket.ru/catalog/details/letnyaya-kniga-100022937506/?utm_source=google&amp;utm_medium=cpc&amp;utm_campaign=smm_search_shopping:88_hobby_%5bmsk_mo%5d_%7C13286264852%7C&amp;utm_term=&amp;utm_content=gid%7C123649893555%7Caid%7C524518814335%7Cgc:13286264852%7Cgb:524518814335%7Cgad:123649893555%7Cgk:pla-1288034393476%7Cgst:u%7Cgf:%7Cgs:%7Cgp:%7Cgdev:c%7Cregions:20949&amp;gclid=CjwKCAiAsNKQBhAPEiwAB-I5zQHB-7eanPezadwrq5quBRUr8cLwNYKjC6gRQVy0j_eX4C_X_h1ywhoCDrgQAvD_BwE" TargetMode="External"/><Relationship Id="rId14" Type="http://schemas.openxmlformats.org/officeDocument/2006/relationships/hyperlink" Target="https://www.ozon.ru/product/den-za-dnem-istorii-v-kartinkah-raskras-pridumay-narisuy-137983512/?sh=cEY2WTJZTw"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1146</Words>
  <Characters>6537</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1</cp:revision>
  <dcterms:created xsi:type="dcterms:W3CDTF">2022-10-12T06:35:00Z</dcterms:created>
  <dcterms:modified xsi:type="dcterms:W3CDTF">2022-10-12T06:35:00Z</dcterms:modified>
</cp:coreProperties>
</file>